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F51" w:rsidRPr="00130F51" w:rsidRDefault="00130F51" w:rsidP="0027599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 xml:space="preserve">Методика изучения уровня развития детского </w:t>
      </w:r>
      <w:proofErr w:type="gramStart"/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коллектива</w:t>
      </w:r>
      <w:proofErr w:type="gramEnd"/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 xml:space="preserve"> «Какой у нас коллектив»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оставлена</w:t>
      </w:r>
      <w:proofErr w:type="spell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А.Н.Лутошкиным</w:t>
      </w:r>
      <w:proofErr w:type="spellEnd"/>
    </w:p>
    <w:p w:rsidR="00CE1B9D" w:rsidRDefault="00CE1B9D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данной диагностической методики состоит в выявлении степени сплоченности детского коллектива – школьного класса, творческого кружка, спортивной секции, клуба, школьного детского объединения и т.д. </w:t>
      </w:r>
      <w:r w:rsidR="00CE1B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озволяет изучить детский коллектив, определить, насколько школьники удовлетворены своим коллективом, насколько они считают его спаянным, крепким, единым.</w:t>
      </w:r>
    </w:p>
    <w:p w:rsidR="00130F51" w:rsidRPr="00130F51" w:rsidRDefault="00130F51" w:rsidP="00275995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Ход выполнения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объясняет школьникам, что любой коллектив (в том числе и их собственный) в своем развитии проходит ряд ступеней и предлагает им ознакомиться с образными описаниями различных стадий развития коллективов. Далее педагог просит ребят определить, на какой стадии развития находится их коллектив.</w:t>
      </w:r>
    </w:p>
    <w:p w:rsidR="00130F51" w:rsidRPr="00130F51" w:rsidRDefault="00130F51" w:rsidP="00275995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Образное описание стадий развития коллектива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ступень</w:t>
      </w:r>
      <w:r w:rsidRPr="00130F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«Песчаная россыпь».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так уж редко встречаются на нашем пути песчаные россыпи. Посмотришь – сколько песчинок собрано вместе, и в то же время каждая из них сама по себе. Подует ветерок – отнесет часть песка, что лежит с краю подальше, дунет ветер посильней – разнесет песок в стороны, пока кто-нибудь не сгребет его в кучу. Бывает так и в человеческих группах, специально организованных или возникших по воле обстоятельств. </w:t>
      </w:r>
      <w:bookmarkStart w:id="0" w:name="_GoBack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Вроде все вместе, а в тоже время каждый человек сам по себе. Нет «сцепления» между людьми. </w:t>
      </w:r>
      <w:bookmarkEnd w:id="0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одном случае они не стремятся пойти друг другу навстречу, в другом – не желают находить общих интересов, общего языка. Нет здесь того стержня, авторитетного центра, вокруг которого происходило бы объединение, сплочение людей, где бы каждый чувствовал, что он нужен </w:t>
      </w:r>
      <w:proofErr w:type="gram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другому</w:t>
      </w:r>
      <w:proofErr w:type="gram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 нуждается во внимании других. А пока «песчаная россыпь» не приносит ни радости, ни удовлетворения тем, кто ее составляет.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ступень. «Мягкая глина».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Известно, что мягкая глина – материал, который сравнительно легко поддается воздействию и из него можно лепить различные изделия. В руках хорошего мастера (а таким может быть в группе и формальный лидер детского объединения, и просто авторитетный школьник, и классный руководитель или руководитель кружка) этот материал превращается в красивый сосуд, в прекрасное изделие. Но если к нему не приложить усилий, то он может оставаться и простым куском глины. На этой ступени более заметны усилия по сплочению коллектива, хотя это могут быть только первые шаги. Не все получается, нет достаточного опыта взаимодействия, взаимопомощи, достижение какой-либо цели происходит с трудом. Скрепляющим звеном зачастую являются формальная дисциплина и требования старших. Отношения в основном доброжелательные, хотя не скажешь, что ребята всегда </w:t>
      </w:r>
      <w:proofErr w:type="gram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бывают</w:t>
      </w:r>
      <w:proofErr w:type="gram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внимательны друг к другу, предупредительны, готовы прийти друг другу на помощь. Если это и происходит, то изредка. Здесь существуют замкнутые приятельские группировки, которые мало общаются между собой. Настоящего, хорошего организатора пока нет, или он не может себя проявить, или просто ему трудно, так как некому поддержать его.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ступень</w:t>
      </w:r>
      <w:r w:rsidRPr="00130F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«Мерцающий маяк».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штормящем море мерцающий маяк и начинающему и опытному мореходу приносит уверенность, что курс выбран правильно. Важно только быть внимательным, не потерять световые всплески из виду. Заметьте, маяк не горит постоянным светом, а периодически выбрасывает пучки света, как бы говоря: «Я здесь, я готов прийти на помощь».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Формирующийся в группе коллектив тоже подает каждому сигналы «так держать» и каждому готов прийти на помощь. В такой группе преобладает желание трудиться сообща, помогать друг другу, дружить. Но желание – это еще не все. Дружба, взаимопомощь требуют постоянного горения, а не одиночных, пусть даже очень частных вспышек. В то же время в группе уже есть на кого опереться. Авторитетны «смотрители маяка» – актив. Можно обратить внимание и на то, что группа выделяется среди других групп своей «непохожестью», индивидуальностью.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Однако встречающиеся трудности часто прекращают деятельность группы. Недостаточно проявляется инициатива, редко вносятся предложения по улучшению дел не только у себя в группе, но и во всей школе. Видим проявления активности всплесками, да и то не у всех.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ступень</w:t>
      </w:r>
      <w:r w:rsidRPr="00130F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«Алый парус».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Алый парус – символ устремленности вперед, </w:t>
      </w:r>
      <w:proofErr w:type="spell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неуспокоенности</w:t>
      </w:r>
      <w:proofErr w:type="spell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дружеской верности, долга. Здесь живут и действуют по принципу «один за всех и все за одного». Дружеское участие и заинтересованность делами друг друга сочетаются с принципиальностью и взаимной требовательностью. Командный состав парусника – знающие и надежные </w:t>
      </w:r>
      <w:proofErr w:type="gram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proofErr w:type="gram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авторитетные товарищи. К ним идут за советом, обращаются за помощью. У большинства членов «экипажа» проявляется чувство гордости за коллектив, все переживают, когда кого-то постигнет неудача. Группа живо интересуется тем, как обстоят дела в соседних классах, отрядах, и иногда ее члены приходят на помощь, когда их просят об этом.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группа сплочена, однако она не всегда готова идти наперекор «бурям», не всегда хватает мужества признать ошибки сразу, но это положение может быть исправлено.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ступень</w:t>
      </w:r>
      <w:r w:rsidRPr="00130F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130F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«Горящий факел».</w:t>
      </w: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Горящий факел – это живое пламя, горючим материалом которого является тесная дружба, единая воля, отличное взаимопонимание, деловое сотрудничество, ответственность каждого не только за себя, но и </w:t>
      </w:r>
      <w:proofErr w:type="gramStart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других. Здесь ярко проявляются все качества коллектива, которые характерны для «Алого паруса». Но не только это. Светить можно и для себя, пробираясь сквозь заросли, поднимаясь на вершины, спускаясь в ущелья, пробивая первые тропы. Настоящим коллективом можно назвать лишь такую группу, которая не замыкается в узких рамках пусть и дружного, сплоченного объединения. Настоящий коллектив – тот, где люди сами видят, когда они нужны, и сами идут на помощь; тот, где не остаются равнодушными, если другим группам плохо; тот, который ведет за собой, освещая, подобно легендарному Данко, жаром своего пылающего сердца дорогу другим.</w:t>
      </w:r>
    </w:p>
    <w:p w:rsidR="00CE1B9D" w:rsidRDefault="00CE1B9D" w:rsidP="00275995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130F51" w:rsidRPr="00130F51" w:rsidRDefault="00130F51" w:rsidP="00275995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Обработка полученных данных</w:t>
      </w:r>
    </w:p>
    <w:p w:rsidR="00130F51" w:rsidRPr="00130F51" w:rsidRDefault="00130F51" w:rsidP="00275995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F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ответов школьников педагог может определить по пятибалльной шкале (соответствующей пяти ступеням развития коллектива) степень их удовлетворенности своим классным коллективом, узнать, как оценивают школьники его спаянность, единство в достижении общественно значимых целей. Вместе с тем удается определить тех ребят, которые недооценивают или переоценивают (по сравнению со средней оценкой) уровень развития коллективистических отношений, довольных и недовольных этими отношениями.</w:t>
      </w:r>
    </w:p>
    <w:p w:rsidR="00130F51" w:rsidRPr="00130F51" w:rsidRDefault="00130F51" w:rsidP="00275995">
      <w:pPr>
        <w:spacing w:after="0" w:line="240" w:lineRule="auto"/>
        <w:jc w:val="both"/>
        <w:rPr>
          <w:sz w:val="24"/>
          <w:szCs w:val="24"/>
        </w:rPr>
      </w:pPr>
    </w:p>
    <w:sectPr w:rsidR="00130F51" w:rsidRPr="00130F51" w:rsidSect="00130F5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B3DEE"/>
    <w:multiLevelType w:val="multilevel"/>
    <w:tmpl w:val="3F5CF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20"/>
    <w:rsid w:val="00130F51"/>
    <w:rsid w:val="00275995"/>
    <w:rsid w:val="00364620"/>
    <w:rsid w:val="00370770"/>
    <w:rsid w:val="00BF5F85"/>
    <w:rsid w:val="00CE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0F51"/>
    <w:rPr>
      <w:strike w:val="0"/>
      <w:dstrike w:val="0"/>
      <w:color w:val="034781"/>
      <w:u w:val="none"/>
      <w:effect w:val="none"/>
    </w:rPr>
  </w:style>
  <w:style w:type="character" w:styleId="a4">
    <w:name w:val="Strong"/>
    <w:basedOn w:val="a0"/>
    <w:uiPriority w:val="22"/>
    <w:qFormat/>
    <w:rsid w:val="00130F51"/>
    <w:rPr>
      <w:b/>
      <w:bCs/>
    </w:rPr>
  </w:style>
  <w:style w:type="paragraph" w:styleId="a5">
    <w:name w:val="Normal (Web)"/>
    <w:basedOn w:val="a"/>
    <w:uiPriority w:val="99"/>
    <w:semiHidden/>
    <w:unhideWhenUsed/>
    <w:rsid w:val="00130F51"/>
    <w:pPr>
      <w:spacing w:before="120" w:after="216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0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0F51"/>
    <w:rPr>
      <w:strike w:val="0"/>
      <w:dstrike w:val="0"/>
      <w:color w:val="034781"/>
      <w:u w:val="none"/>
      <w:effect w:val="none"/>
    </w:rPr>
  </w:style>
  <w:style w:type="character" w:styleId="a4">
    <w:name w:val="Strong"/>
    <w:basedOn w:val="a0"/>
    <w:uiPriority w:val="22"/>
    <w:qFormat/>
    <w:rsid w:val="00130F51"/>
    <w:rPr>
      <w:b/>
      <w:bCs/>
    </w:rPr>
  </w:style>
  <w:style w:type="paragraph" w:styleId="a5">
    <w:name w:val="Normal (Web)"/>
    <w:basedOn w:val="a"/>
    <w:uiPriority w:val="99"/>
    <w:semiHidden/>
    <w:unhideWhenUsed/>
    <w:rsid w:val="00130F51"/>
    <w:pPr>
      <w:spacing w:before="120" w:after="216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0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69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9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56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96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55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2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77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70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1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251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0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62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1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8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9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1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66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9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39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1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72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2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9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01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6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5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21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4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2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1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5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4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8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71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1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4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0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0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5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0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98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6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9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4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71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2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1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8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2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0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7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7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0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91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2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1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55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1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15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4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9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9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0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43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0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6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09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6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5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6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01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98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4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14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43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52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47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2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4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51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88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65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1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3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8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1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39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08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83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2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0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29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0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2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1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9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1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2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7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8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09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5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33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4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14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2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8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0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03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64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65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00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01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77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7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58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25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4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76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56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3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20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0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0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8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6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5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2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6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1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8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82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84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63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1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75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19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6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8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60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9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0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7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29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81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1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4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8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23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0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0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09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37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01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3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5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6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3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5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3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1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5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74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31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9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03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3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7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97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09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33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90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8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9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00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9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0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2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4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89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8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9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7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9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9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1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7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4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4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9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2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6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36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5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5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6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6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56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4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4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9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8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16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4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5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4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83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57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2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84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63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0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69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8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41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7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66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90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5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71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2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01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2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46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8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33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5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5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7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89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2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07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1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7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92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2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1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6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93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6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17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4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15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26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0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1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71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67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5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</dc:creator>
  <cp:lastModifiedBy>Воронина</cp:lastModifiedBy>
  <cp:revision>2</cp:revision>
  <cp:lastPrinted>2012-12-12T10:49:00Z</cp:lastPrinted>
  <dcterms:created xsi:type="dcterms:W3CDTF">2012-12-12T10:51:00Z</dcterms:created>
  <dcterms:modified xsi:type="dcterms:W3CDTF">2012-12-12T10:51:00Z</dcterms:modified>
</cp:coreProperties>
</file>